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遂宁市中心医院新增医疗服务项目试行价格表</w:t>
      </w:r>
      <w:bookmarkEnd w:id="0"/>
    </w:p>
    <w:tbl>
      <w:tblPr>
        <w:tblStyle w:val="6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300"/>
        <w:gridCol w:w="194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计价单位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备案价格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FPA01603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内镜色素检查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FPA07601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消化道内镜活检术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310300086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光动力疗法（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PDT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310800003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混合淋巴细胞培养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每个人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FJE02407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呼出气一氧化氮测定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270700005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(新增)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BDAB000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1（2012版）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荧光原位杂交技术检测（09版）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组织/细胞原位杂交检查诊断（2012版）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110900002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层流洁净病房床位费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250503013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高精度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HBV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病毒载量分析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250503014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高精度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HCV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病毒载量分析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HPS73601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经电子内镜结肠黏膜剥离术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ESD)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HPB65601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版）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经电子内镜食管胃十二指肠黏膜剥离术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(ESD)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CLAE8000</w:t>
            </w:r>
            <w:r>
              <w:rPr>
                <w:rFonts w:hint="eastAsia"/>
                <w:sz w:val="20"/>
                <w:szCs w:val="20"/>
              </w:rPr>
              <w:t>（2012版）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病原体核糖核酸扩增定性检测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27050000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4（新增）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全自动快速免疫组织化学染色诊断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每个标本，每种染色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KBA32701（2012版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经颅重复磁刺激治疗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CLFE8000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化学药物用药指导的基因检测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330202004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三叉神经干鞘膜内注射术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每神经支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330202013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面神经周围神经移植术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330202010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面神经跨面移植术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330409016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上颌骨切除合并眶内容摘除术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330607013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颌骨延长骨生成术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每个部位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330607004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上颌牙骨段截骨术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单颌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330608029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上颌骨缺损带蒂骨移植术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单颌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330607014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颧骨颧弓成型术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单侧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330609008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引导骨组织再生术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330607001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上颌雷弗特I型截骨术（LeFort）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单颌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330607002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上颌雷弗特II型截骨术（LeFort）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单颌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330607003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上颌雷弗特III型截骨术（LeFort）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单颌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330608028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上颌骨缺损网托碎骨移植术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单颌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330607005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下颌升支截骨术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单颌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330607009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下颌骨去骨皮质术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330607008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下颌下缘去骨成形术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330607006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下颌体部截骨术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330607007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下颌根尖下截骨术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330607010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下颌角嚼肌肥大畸形矫正术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单侧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330607017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颞下颌关节成形术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单侧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330607015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颞下颌关节盘手术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单侧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330607016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髁状突高位切除术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单侧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330607012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颏部截骨前徙舌骨悬吊术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330607011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水平截骨颏成形术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330609003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下齿槽神经移位术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330609012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骨挤压术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330203010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颈动脉外膜剥脱术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单侧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250310076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抗缪勒氏管激素(AMH)检测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250401038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血管内皮生长因子检测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CERZ1000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胃泌素释放肽前体(ProGRP)测定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310403004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计算机嗓音疾病评估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310403005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计算机言语疾病矫治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70.00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even"/>
      <w:pgSz w:w="11906" w:h="16838"/>
      <w:pgMar w:top="209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955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2016-09-28T03:02:05Z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